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nil"/>
        </w:pBdr>
      </w:pPr>
      <w:r>
        <w:t>Event sponsorship proposal</w:t>
      </w:r>
    </w:p>
    <w:p>
      <w:pPr>
        <w:spacing w:after="240"/>
      </w:pPr>
      <w:r>
        <w:t>Prepared for [Sponsor organization] by [Organizer] on [Date]. Replace every bracketed prompt with verified information before sending.</w:t>
      </w:r>
    </w:p>
    <w:p>
      <w:pPr>
        <w:pStyle w:val="Heading1"/>
      </w:pPr>
      <w:r>
        <w:t>Proposal at a glance</w:t>
      </w:r>
    </w:p>
    <w:tbl>
      <w:tblPr>
        <w:tblW w:type="auto" w:w="0"/>
        <w:jc w:val="center"/>
        <w:tblLayout w:type="fixed"/>
        <w:tblLook w:firstColumn="1" w:firstRow="1" w:lastColumn="0" w:lastRow="0" w:noHBand="0" w:noVBand="1" w:val="04A0"/>
      </w:tblPr>
      <w:tblGrid>
        <w:gridCol w:w="2376"/>
        <w:gridCol w:w="7344"/>
      </w:tblGrid>
      <w:tr>
        <w:trPr>
          <w:tblHeader w:val="true"/>
        </w:trPr>
        <w:tc>
          <w:tcPr>
            <w:tcW w:type="dxa" w:w="4939"/>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Item</w:t>
            </w:r>
          </w:p>
        </w:tc>
        <w:tc>
          <w:tcPr>
            <w:tcW w:type="dxa" w:w="4939"/>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Event specific answer</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Event</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[Name, format, date, venue or online location]</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Purpose</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[What the event does and who it serves in one sentence]</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Sponsor fit</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[Why this sponsor is relevant to this audience]</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Requested investment</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[Amount, currency, payment schedule, or in kind contribution]</w:t>
            </w:r>
          </w:p>
        </w:tc>
      </w:tr>
    </w:tbl>
    <w:p>
      <w:pPr>
        <w:spacing w:after="0"/>
      </w:pPr>
    </w:p>
    <w:p>
      <w:pPr>
        <w:pStyle w:val="Heading1"/>
      </w:pPr>
      <w:r>
        <w:t>The partnership opportunity</w:t>
      </w:r>
    </w:p>
    <w:p>
      <w:r>
        <w:t>[Open with a sponsor specific reason for the invitation. Explain the event outcome and the particular benefit you can deliver. Avoid a generic claim that every sponsor will receive the same value.]</w:t>
      </w:r>
    </w:p>
    <w:p>
      <w:pPr>
        <w:pStyle w:val="Heading1"/>
      </w:pPr>
      <w:r>
        <w:t>Audience and evidence</w:t>
      </w:r>
    </w:p>
    <w:p>
      <w:r>
        <w:t>Use the most recent defensible figures. Separate past actuals, current registrations and forecasts. State the source, date and denominator. If this is a first event, explain the forecast method instead of presenting it as achieved reach.</w:t>
      </w:r>
    </w:p>
    <w:tbl>
      <w:tblPr>
        <w:tblW w:type="auto" w:w="0"/>
        <w:jc w:val="center"/>
        <w:tblLayout w:type="fixed"/>
        <w:tblLook w:firstColumn="1" w:firstRow="1" w:lastColumn="0" w:lastRow="0" w:noHBand="0" w:noVBand="1" w:val="04A0"/>
      </w:tblPr>
      <w:tblGrid>
        <w:gridCol w:w="1944"/>
        <w:gridCol w:w="4176"/>
        <w:gridCol w:w="3600"/>
      </w:tblGrid>
      <w:tr>
        <w:trPr>
          <w:tblHeader w:val="true"/>
        </w:trPr>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Measure</w:t>
            </w:r>
          </w:p>
        </w:tc>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Figure and basis</w:t>
            </w:r>
          </w:p>
        </w:tc>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Source and date</w:t>
            </w:r>
          </w:p>
        </w:tc>
      </w:tr>
      <w:tr>
        <w:tc>
          <w:tcPr>
            <w:tcW w:type="dxa" w:w="19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Past attendance</w:t>
            </w:r>
          </w:p>
        </w:tc>
        <w:tc>
          <w:tcPr>
            <w:tcW w:type="dxa" w:w="41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[Actual count or not applicable]</w:t>
            </w:r>
          </w:p>
        </w:tc>
        <w:tc>
          <w:tcPr>
            <w:tcW w:type="dxa" w:w="360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[Event report and date]</w:t>
            </w:r>
          </w:p>
        </w:tc>
      </w:tr>
      <w:tr>
        <w:tc>
          <w:tcPr>
            <w:tcW w:type="dxa" w:w="19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Current registrations</w:t>
            </w:r>
          </w:p>
        </w:tc>
        <w:tc>
          <w:tcPr>
            <w:tcW w:type="dxa" w:w="41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[Count as of date]</w:t>
            </w:r>
          </w:p>
        </w:tc>
        <w:tc>
          <w:tcPr>
            <w:tcW w:type="dxa" w:w="360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[Registration export and date]</w:t>
            </w:r>
          </w:p>
        </w:tc>
      </w:tr>
      <w:tr>
        <w:tc>
          <w:tcPr>
            <w:tcW w:type="dxa" w:w="19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Projected attendance</w:t>
            </w:r>
          </w:p>
        </w:tc>
        <w:tc>
          <w:tcPr>
            <w:tcW w:type="dxa" w:w="41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[Range and assumptions]</w:t>
            </w:r>
          </w:p>
        </w:tc>
        <w:tc>
          <w:tcPr>
            <w:tcW w:type="dxa" w:w="360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[Capacity and conversion basis]</w:t>
            </w:r>
          </w:p>
        </w:tc>
      </w:tr>
      <w:tr>
        <w:tc>
          <w:tcPr>
            <w:tcW w:type="dxa" w:w="19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Relevant audience</w:t>
            </w:r>
          </w:p>
        </w:tc>
        <w:tc>
          <w:tcPr>
            <w:tcW w:type="dxa" w:w="41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[Description and measured share]</w:t>
            </w:r>
          </w:p>
        </w:tc>
        <w:tc>
          <w:tcPr>
            <w:tcW w:type="dxa" w:w="3600"/>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[Survey or registration evidence]</w:t>
            </w:r>
          </w:p>
        </w:tc>
      </w:tr>
    </w:tbl>
    <w:p>
      <w:pPr>
        <w:spacing w:after="0"/>
      </w:pPr>
    </w:p>
    <w:p>
      <w:pPr>
        <w:pStyle w:val="Heading1"/>
      </w:pPr>
      <w:r>
        <w:t>What the sponsor receives</w:t>
      </w:r>
    </w:p>
    <w:p>
      <w:r>
        <w:t>[State the sponsor objective and the specific way the event can serve it. Keep claims within the rights, channels and audience data you actually control.]</w:t>
      </w:r>
    </w:p>
    <w:tbl>
      <w:tblPr>
        <w:tblW w:type="auto" w:w="0"/>
        <w:jc w:val="center"/>
        <w:tblLayout w:type="fixed"/>
        <w:tblLook w:firstColumn="1" w:firstRow="1" w:lastColumn="0" w:lastRow="0" w:noHBand="0" w:noVBand="1" w:val="04A0"/>
      </w:tblPr>
      <w:tblGrid>
        <w:gridCol w:w="1872"/>
        <w:gridCol w:w="4104"/>
        <w:gridCol w:w="3744"/>
      </w:tblGrid>
      <w:tr>
        <w:trPr>
          <w:tblHeader w:val="true"/>
        </w:trPr>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Deliverable</w:t>
            </w:r>
          </w:p>
        </w:tc>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Placement and quantity</w:t>
            </w:r>
          </w:p>
        </w:tc>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Timing and approval</w:t>
            </w:r>
          </w:p>
        </w:tc>
      </w:tr>
      <w:tr>
        <w:tc>
          <w:tcPr>
            <w:tcW w:type="dxa" w:w="187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Event page</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[Logo size and URL, if approved]</w:t>
            </w:r>
          </w:p>
        </w:tc>
        <w:tc>
          <w:tcPr>
            <w:tcW w:type="dxa" w:w="37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[Publication date; brand approval owner]</w:t>
            </w:r>
          </w:p>
        </w:tc>
      </w:tr>
      <w:tr>
        <w:tc>
          <w:tcPr>
            <w:tcW w:type="dxa" w:w="187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Onsite or virtual</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[Signage, booth or speaking slot with limits]</w:t>
            </w:r>
          </w:p>
        </w:tc>
        <w:tc>
          <w:tcPr>
            <w:tcW w:type="dxa" w:w="37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[Setup deadline; production owner]</w:t>
            </w:r>
          </w:p>
        </w:tc>
      </w:tr>
      <w:tr>
        <w:tc>
          <w:tcPr>
            <w:tcW w:type="dxa" w:w="187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Communications</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[Named channels and number of posts or sends]</w:t>
            </w:r>
          </w:p>
        </w:tc>
        <w:tc>
          <w:tcPr>
            <w:tcW w:type="dxa" w:w="37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[Review deadline; editorial owner]</w:t>
            </w:r>
          </w:p>
        </w:tc>
      </w:tr>
      <w:tr>
        <w:tc>
          <w:tcPr>
            <w:tcW w:type="dxa" w:w="187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Reporting</w:t>
            </w:r>
          </w:p>
        </w:tc>
        <w:tc>
          <w:tcPr>
            <w:tcW w:type="dxa" w:w="410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[Metrics and report format]</w:t>
            </w:r>
          </w:p>
        </w:tc>
        <w:tc>
          <w:tcPr>
            <w:tcW w:type="dxa" w:w="37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[Delivery date after the event]</w:t>
            </w:r>
          </w:p>
        </w:tc>
      </w:tr>
    </w:tbl>
    <w:p>
      <w:pPr>
        <w:spacing w:after="0"/>
      </w:pPr>
    </w:p>
    <w:p>
      <w:pPr>
        <w:pStyle w:val="Heading1"/>
      </w:pPr>
      <w:r>
        <w:t>Investment and scope</w:t>
      </w:r>
    </w:p>
    <w:tbl>
      <w:tblPr>
        <w:tblW w:type="auto" w:w="0"/>
        <w:jc w:val="center"/>
        <w:tblLayout w:type="fixed"/>
        <w:tblLook w:firstColumn="1" w:firstRow="1" w:lastColumn="0" w:lastRow="0" w:noHBand="0" w:noVBand="1" w:val="04A0"/>
      </w:tblPr>
      <w:tblGrid>
        <w:gridCol w:w="2376"/>
        <w:gridCol w:w="7344"/>
      </w:tblGrid>
      <w:tr>
        <w:trPr>
          <w:tblHeader w:val="true"/>
        </w:trPr>
        <w:tc>
          <w:tcPr>
            <w:tcW w:type="dxa" w:w="4939"/>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Term</w:t>
            </w:r>
          </w:p>
        </w:tc>
        <w:tc>
          <w:tcPr>
            <w:tcW w:type="dxa" w:w="4939"/>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Proposed arrangement</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Contribution</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[Amount and currency, or precise in kind item]</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Payment</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[Deposit, balance, due dates and method]</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Included rights</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[Named deliverables, territory, duration and exclusivity if any]</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Dependencies</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[Assets, approvals, permissions and deadlines from each party]</w:t>
            </w:r>
          </w:p>
        </w:tc>
      </w:tr>
      <w:tr>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Changes or cancellation</w:t>
            </w:r>
          </w:p>
        </w:tc>
        <w:tc>
          <w:tcPr>
            <w:tcW w:type="dxa" w:w="7344"/>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[Process to agree changes and treatment of cancelled event]</w:t>
            </w:r>
          </w:p>
        </w:tc>
      </w:tr>
    </w:tbl>
    <w:p>
      <w:pPr>
        <w:spacing w:after="0"/>
      </w:pPr>
    </w:p>
    <w:p>
      <w:pPr>
        <w:pStyle w:val="Heading1"/>
      </w:pPr>
      <w:r>
        <w:t>Measurement and next step</w:t>
      </w:r>
    </w:p>
    <w:p>
      <w:r>
        <w:t>[State which delivered items will be evidenced after the event, such as published placements, check in count or campaign sends. Do not promise impressions, sales or leads that you cannot substantiate. Offer a review date and contact for questions.]</w:t>
      </w:r>
    </w:p>
    <w:tbl>
      <w:tblPr>
        <w:tblW w:type="auto" w:w="0"/>
        <w:jc w:val="center"/>
        <w:tblLayout w:type="fixed"/>
        <w:tblLook w:firstColumn="1" w:firstRow="1" w:lastColumn="0" w:lastRow="0" w:noHBand="0" w:noVBand="1" w:val="04A0"/>
      </w:tblPr>
      <w:tblGrid>
        <w:gridCol w:w="2232"/>
        <w:gridCol w:w="5112"/>
        <w:gridCol w:w="2376"/>
      </w:tblGrid>
      <w:tr>
        <w:trPr>
          <w:tblHeader w:val="true"/>
        </w:trPr>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Commitment</w:t>
            </w:r>
          </w:p>
        </w:tc>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Evidence to provide</w:t>
            </w:r>
          </w:p>
        </w:tc>
        <w:tc>
          <w:tcPr>
            <w:tcW w:type="dxa" w:w="3293"/>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244D52"/>
          </w:tcPr>
          <w:p>
            <w:pPr>
              <w:spacing w:after="0"/>
            </w:pPr>
            <w:r>
              <w:rPr>
                <w:rFonts w:ascii="Arial" w:hAnsi="Arial"/>
                <w:b/>
                <w:color w:val="FFFFFF"/>
                <w:sz w:val="17"/>
              </w:rPr>
              <w:t>Due date</w:t>
            </w:r>
          </w:p>
        </w:tc>
      </w:tr>
      <w:tr>
        <w:tc>
          <w:tcPr>
            <w:tcW w:type="dxa" w:w="223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Published placement</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[URL or approved screenshot]</w:t>
            </w:r>
          </w:p>
        </w:tc>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[Date]</w:t>
            </w:r>
          </w:p>
        </w:tc>
      </w:tr>
      <w:tr>
        <w:tc>
          <w:tcPr>
            <w:tcW w:type="dxa" w:w="223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Onsite activation</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[Photo and confirmation of setup]</w:t>
            </w:r>
          </w:p>
        </w:tc>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shd w:fill="F1F5F5"/>
          </w:tcPr>
          <w:p>
            <w:pPr>
              <w:spacing w:after="0"/>
            </w:pPr>
            <w:r>
              <w:rPr>
                <w:rFonts w:ascii="Arial" w:hAnsi="Arial"/>
                <w:sz w:val="17"/>
              </w:rPr>
              <w:t>[Date]</w:t>
            </w:r>
          </w:p>
        </w:tc>
      </w:tr>
      <w:tr>
        <w:tc>
          <w:tcPr>
            <w:tcW w:type="dxa" w:w="223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Audience report</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[Definition, count, source and limits]</w:t>
            </w:r>
          </w:p>
        </w:tc>
        <w:tc>
          <w:tcPr>
            <w:tcW w:type="dxa" w:w="2376"/>
            <w:vAlign w:val="center"/>
            <w:tcBorders>
              <w:top w:val="single" w:sz="4" w:color="D9D9D9"/>
              <w:left w:val="single" w:sz="4" w:color="D9D9D9"/>
              <w:bottom w:val="single" w:sz="4" w:color="D9D9D9"/>
              <w:right w:val="single" w:sz="4" w:color="D9D9D9"/>
            </w:tcBorders>
            <w:tcMar>
              <w:top w:w="80" w:type="dxa"/>
              <w:bottom w:w="80" w:type="dxa"/>
              <w:left w:w="90" w:type="dxa"/>
              <w:right w:w="90" w:type="dxa"/>
            </w:tcMar>
          </w:tcPr>
          <w:p>
            <w:pPr>
              <w:spacing w:after="0"/>
            </w:pPr>
            <w:r>
              <w:rPr>
                <w:rFonts w:ascii="Arial" w:hAnsi="Arial"/>
                <w:sz w:val="17"/>
              </w:rPr>
              <w:t>[Date]</w:t>
            </w:r>
          </w:p>
        </w:tc>
      </w:tr>
    </w:tbl>
    <w:p>
      <w:pPr>
        <w:spacing w:after="0"/>
      </w:pPr>
    </w:p>
    <w:p>
      <w:pPr>
        <w:pStyle w:val="Heading1"/>
      </w:pPr>
      <w:r>
        <w:t>Approval and contact</w:t>
      </w:r>
    </w:p>
    <w:p>
      <w:r>
        <w:t>[Name the person who can approve brand assets, the person who can approve event deliverables, and a working deadline for final materials. Confirm any exclusivity, data use or cancellation treatment in separate written terms.]</w:t>
      </w:r>
    </w:p>
    <w:p>
      <w:r>
        <w:t>If this proposal fits, please confirm the preferred deliverables by [date]. We can then agree the final schedule and written sponsorship terms. Contact [name, role, email].</w:t>
      </w:r>
    </w:p>
    <w:sectPr w:rsidR="00FC693F" w:rsidRPr="0006063C" w:rsidSect="00034616">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202F3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before="0"/>
      <w:contextualSpacing/>
      <w:pBdr>
        <w:bottom w:val="nil"/>
      </w:pBdr>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